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B8" w:rsidRPr="003B77D0" w:rsidRDefault="00C13FB8" w:rsidP="003B77D0">
      <w:pPr>
        <w:pStyle w:val="aa"/>
        <w:jc w:val="right"/>
        <w:rPr>
          <w:rFonts w:ascii="Times New Roman" w:hAnsi="Times New Roman" w:cs="Times New Roman"/>
        </w:rPr>
      </w:pPr>
      <w:r w:rsidRPr="003B77D0">
        <w:rPr>
          <w:rFonts w:ascii="Times New Roman" w:hAnsi="Times New Roman" w:cs="Times New Roman"/>
        </w:rPr>
        <w:t xml:space="preserve"> «Утверджаю»</w:t>
      </w:r>
    </w:p>
    <w:p w:rsidR="00C13FB8" w:rsidRPr="003B77D0" w:rsidRDefault="00C13FB8" w:rsidP="003B77D0">
      <w:pPr>
        <w:pStyle w:val="aa"/>
        <w:jc w:val="right"/>
        <w:rPr>
          <w:rFonts w:ascii="Times New Roman" w:hAnsi="Times New Roman" w:cs="Times New Roman"/>
        </w:rPr>
      </w:pPr>
      <w:r w:rsidRPr="003B77D0">
        <w:rPr>
          <w:rFonts w:ascii="Times New Roman" w:hAnsi="Times New Roman" w:cs="Times New Roman"/>
        </w:rPr>
        <w:t>Директор МБОУ «С</w:t>
      </w:r>
      <w:r w:rsidR="0033599B">
        <w:rPr>
          <w:rFonts w:ascii="Times New Roman" w:hAnsi="Times New Roman" w:cs="Times New Roman"/>
        </w:rPr>
        <w:t>О</w:t>
      </w:r>
      <w:r w:rsidRPr="003B77D0">
        <w:rPr>
          <w:rFonts w:ascii="Times New Roman" w:hAnsi="Times New Roman" w:cs="Times New Roman"/>
        </w:rPr>
        <w:t>Ш №17»</w:t>
      </w:r>
    </w:p>
    <w:p w:rsidR="00C13FB8" w:rsidRPr="00F81E58" w:rsidRDefault="00C13FB8" w:rsidP="003B77D0">
      <w:pPr>
        <w:pStyle w:val="aa"/>
        <w:jc w:val="right"/>
      </w:pPr>
      <w:r w:rsidRPr="003B77D0">
        <w:rPr>
          <w:rFonts w:ascii="Times New Roman" w:hAnsi="Times New Roman" w:cs="Times New Roman"/>
        </w:rPr>
        <w:t>_______________Грань В.Н</w:t>
      </w:r>
      <w:r w:rsidRPr="00F81E58">
        <w:t>.</w:t>
      </w:r>
    </w:p>
    <w:p w:rsidR="00F81E58" w:rsidRDefault="00F81E58" w:rsidP="00F81E5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F81E58" w:rsidRDefault="00F81E58" w:rsidP="00F81E5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организации парольной защиты в ОУ</w:t>
      </w:r>
    </w:p>
    <w:p w:rsidR="00F81E58" w:rsidRDefault="00F81E58" w:rsidP="00F81E58">
      <w:pPr>
        <w:pStyle w:val="msonormalbullet2gif"/>
        <w:numPr>
          <w:ilvl w:val="0"/>
          <w:numId w:val="3"/>
        </w:numPr>
        <w:ind w:left="1066" w:hanging="357"/>
        <w:contextualSpacing/>
        <w:rPr>
          <w:b/>
        </w:rPr>
      </w:pPr>
      <w:r>
        <w:rPr>
          <w:b/>
        </w:rPr>
        <w:t>Общие положения</w:t>
      </w:r>
    </w:p>
    <w:p w:rsidR="00F81E58" w:rsidRDefault="00F81E58" w:rsidP="00F81E58">
      <w:pPr>
        <w:pStyle w:val="msonormalbullet2gif"/>
        <w:rPr>
          <w:b/>
        </w:rPr>
      </w:pPr>
    </w:p>
    <w:p w:rsidR="00F81E58" w:rsidRDefault="00F81E58" w:rsidP="00F81E58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</w:rPr>
        <w:t>Настоящая инструкция устанавливает основные правила введения парольной защиты информационной системы персональных данных в МБОУ СОШ  № 17 (далее – Учреждение). Инструкция регламентирует организационно-техническое обеспечение генерации, смены и прекращения действия паролей в информационной системы персональных данных, а также контроль за действиями пользователей системы при работе с паролями. Настоящая инструкция оперирует  следующими основными понятиями:</w:t>
      </w:r>
    </w:p>
    <w:bookmarkEnd w:id="0"/>
    <w:p w:rsidR="00F81E58" w:rsidRDefault="00F81E58" w:rsidP="00F81E58">
      <w:pPr>
        <w:pStyle w:val="msonormalbullet2gif"/>
        <w:ind w:left="357"/>
        <w:contextualSpacing/>
        <w:jc w:val="both"/>
      </w:pPr>
    </w:p>
    <w:p w:rsidR="00F81E58" w:rsidRDefault="00F81E58" w:rsidP="00F81E58">
      <w:pPr>
        <w:pStyle w:val="msonormalbullet2gif"/>
        <w:numPr>
          <w:ilvl w:val="0"/>
          <w:numId w:val="3"/>
        </w:numPr>
        <w:ind w:left="1066" w:hanging="357"/>
        <w:contextualSpacing/>
        <w:rPr>
          <w:b/>
        </w:rPr>
      </w:pPr>
      <w:r>
        <w:rPr>
          <w:b/>
        </w:rPr>
        <w:t>Правила  генерации паролей</w:t>
      </w:r>
    </w:p>
    <w:p w:rsidR="00F81E58" w:rsidRDefault="00F81E58" w:rsidP="00F81E58">
      <w:pPr>
        <w:pStyle w:val="msonormalbullet2gif"/>
        <w:rPr>
          <w:b/>
        </w:rPr>
      </w:pPr>
    </w:p>
    <w:p w:rsidR="00F81E58" w:rsidRDefault="00F81E58" w:rsidP="00F81E58">
      <w:pPr>
        <w:pStyle w:val="msonormalbullet2gif"/>
        <w:numPr>
          <w:ilvl w:val="1"/>
          <w:numId w:val="3"/>
        </w:numPr>
        <w:tabs>
          <w:tab w:val="num" w:pos="900"/>
        </w:tabs>
        <w:ind w:left="1140" w:hanging="431"/>
        <w:contextualSpacing/>
        <w:jc w:val="both"/>
      </w:pPr>
      <w:r>
        <w:t>Персональные пароли должны генерироваться специальными программными средствами административной службы.</w:t>
      </w:r>
    </w:p>
    <w:p w:rsidR="00F81E58" w:rsidRDefault="00F81E58" w:rsidP="00F81E58">
      <w:pPr>
        <w:pStyle w:val="msonormalbullet2gif"/>
        <w:numPr>
          <w:ilvl w:val="1"/>
          <w:numId w:val="3"/>
        </w:numPr>
        <w:tabs>
          <w:tab w:val="num" w:pos="900"/>
        </w:tabs>
        <w:ind w:left="1140" w:hanging="431"/>
        <w:contextualSpacing/>
        <w:jc w:val="both"/>
      </w:pPr>
      <w:r>
        <w:t>Длина пароля должна быть не более 8 символов.</w:t>
      </w:r>
    </w:p>
    <w:p w:rsidR="00F81E58" w:rsidRDefault="00F81E58" w:rsidP="00F81E58">
      <w:pPr>
        <w:pStyle w:val="msonormalbullet2gif"/>
        <w:numPr>
          <w:ilvl w:val="1"/>
          <w:numId w:val="3"/>
        </w:numPr>
        <w:tabs>
          <w:tab w:val="num" w:pos="900"/>
        </w:tabs>
        <w:ind w:left="1140" w:hanging="431"/>
        <w:contextualSpacing/>
        <w:jc w:val="both"/>
      </w:pPr>
      <w:r>
        <w:t>В составе пароля должны присутствовать буквы в верхнем и нижнем регистрах, цифры и специальные символы.</w:t>
      </w:r>
    </w:p>
    <w:p w:rsidR="00F81E58" w:rsidRDefault="00F81E58" w:rsidP="00F81E58">
      <w:pPr>
        <w:pStyle w:val="msonormalbullet2gif"/>
        <w:numPr>
          <w:ilvl w:val="1"/>
          <w:numId w:val="3"/>
        </w:numPr>
        <w:tabs>
          <w:tab w:val="num" w:pos="900"/>
        </w:tabs>
        <w:ind w:left="1140" w:hanging="431"/>
        <w:contextualSpacing/>
        <w:jc w:val="both"/>
      </w:pPr>
      <w:r>
        <w:t>Пароль не должен включать в себя:</w:t>
      </w:r>
    </w:p>
    <w:p w:rsidR="00F81E58" w:rsidRDefault="00F81E58" w:rsidP="00F81E58">
      <w:pPr>
        <w:pStyle w:val="msonormalbullet2gif"/>
        <w:numPr>
          <w:ilvl w:val="0"/>
          <w:numId w:val="5"/>
        </w:numPr>
        <w:ind w:left="1066" w:hanging="357"/>
        <w:contextualSpacing/>
        <w:jc w:val="both"/>
      </w:pPr>
      <w:r>
        <w:t>легко вычисляемые сочетания символов</w:t>
      </w:r>
      <w:r>
        <w:rPr>
          <w:lang w:val="en-US"/>
        </w:rPr>
        <w:t>;</w:t>
      </w:r>
    </w:p>
    <w:p w:rsidR="00F81E58" w:rsidRDefault="00F81E58" w:rsidP="00F81E58">
      <w:pPr>
        <w:pStyle w:val="msonormalbullet2gif"/>
        <w:numPr>
          <w:ilvl w:val="0"/>
          <w:numId w:val="5"/>
        </w:numPr>
        <w:ind w:left="1066" w:hanging="357"/>
        <w:contextualSpacing/>
        <w:jc w:val="both"/>
      </w:pPr>
      <w:r>
        <w:t>клавиатурные последовательности символов и знаков;</w:t>
      </w:r>
    </w:p>
    <w:p w:rsidR="00F81E58" w:rsidRDefault="00F81E58" w:rsidP="00F81E58">
      <w:pPr>
        <w:pStyle w:val="msonormalbullet2gif"/>
        <w:numPr>
          <w:ilvl w:val="0"/>
          <w:numId w:val="5"/>
        </w:numPr>
        <w:ind w:left="1066" w:hanging="357"/>
        <w:contextualSpacing/>
        <w:jc w:val="both"/>
      </w:pPr>
      <w:r>
        <w:t>общепринятые сокращения</w:t>
      </w:r>
      <w:r>
        <w:rPr>
          <w:lang w:val="en-US"/>
        </w:rPr>
        <w:t>;</w:t>
      </w:r>
    </w:p>
    <w:p w:rsidR="00F81E58" w:rsidRDefault="00F81E58" w:rsidP="00F81E58">
      <w:pPr>
        <w:pStyle w:val="msonormalbullet2gif"/>
        <w:numPr>
          <w:ilvl w:val="0"/>
          <w:numId w:val="5"/>
        </w:numPr>
        <w:ind w:left="1066" w:hanging="357"/>
        <w:contextualSpacing/>
        <w:jc w:val="both"/>
      </w:pPr>
      <w:r>
        <w:t>аббревиатуры</w:t>
      </w:r>
      <w:r>
        <w:rPr>
          <w:lang w:val="en-US"/>
        </w:rPr>
        <w:t>;</w:t>
      </w:r>
    </w:p>
    <w:p w:rsidR="00F81E58" w:rsidRDefault="00F81E58" w:rsidP="00F81E58">
      <w:pPr>
        <w:pStyle w:val="msonormalbullet2gif"/>
        <w:numPr>
          <w:ilvl w:val="0"/>
          <w:numId w:val="5"/>
        </w:numPr>
        <w:ind w:left="1066" w:hanging="357"/>
        <w:contextualSpacing/>
        <w:jc w:val="both"/>
      </w:pPr>
      <w:r>
        <w:t>номера телефонов, автомобилей</w:t>
      </w:r>
      <w:r>
        <w:rPr>
          <w:lang w:val="en-US"/>
        </w:rPr>
        <w:t>;</w:t>
      </w:r>
    </w:p>
    <w:p w:rsidR="00F81E58" w:rsidRDefault="00F81E58" w:rsidP="00F81E58">
      <w:pPr>
        <w:pStyle w:val="msonormalbullet2gif"/>
        <w:numPr>
          <w:ilvl w:val="0"/>
          <w:numId w:val="5"/>
        </w:numPr>
        <w:ind w:left="1066" w:hanging="357"/>
        <w:contextualSpacing/>
        <w:jc w:val="both"/>
      </w:pPr>
      <w:r>
        <w:t>прочие сочетания букв и знаков, ассоциируемые с пользователем;</w:t>
      </w:r>
    </w:p>
    <w:p w:rsidR="00F81E58" w:rsidRDefault="00F81E58" w:rsidP="00F81E58">
      <w:pPr>
        <w:pStyle w:val="msonormalbullet2gif"/>
        <w:numPr>
          <w:ilvl w:val="0"/>
          <w:numId w:val="5"/>
        </w:numPr>
        <w:ind w:left="1066" w:hanging="357"/>
        <w:contextualSpacing/>
        <w:jc w:val="both"/>
      </w:pPr>
      <w:r>
        <w:t>при смене пароля новое сочетание символов должно отличаться от предыдущего не менее чем на 2 символа.</w:t>
      </w:r>
    </w:p>
    <w:p w:rsidR="00F81E58" w:rsidRDefault="00F81E58" w:rsidP="00F81E58">
      <w:pPr>
        <w:pStyle w:val="msonormalbullet2gif"/>
        <w:numPr>
          <w:ilvl w:val="0"/>
          <w:numId w:val="3"/>
        </w:numPr>
        <w:spacing w:before="120" w:beforeAutospacing="0" w:after="120" w:afterAutospacing="0"/>
        <w:ind w:left="1066" w:hanging="357"/>
        <w:contextualSpacing/>
        <w:rPr>
          <w:b/>
        </w:rPr>
      </w:pPr>
      <w:r>
        <w:rPr>
          <w:b/>
        </w:rPr>
        <w:t>Порядок смены паролей</w:t>
      </w:r>
    </w:p>
    <w:p w:rsidR="00F81E58" w:rsidRDefault="00F81E58" w:rsidP="00F81E58">
      <w:pPr>
        <w:pStyle w:val="msonormalbullet2gif"/>
        <w:spacing w:before="120" w:beforeAutospacing="0" w:after="120" w:afterAutospacing="0"/>
        <w:contextualSpacing/>
        <w:rPr>
          <w:b/>
        </w:rPr>
      </w:pPr>
    </w:p>
    <w:p w:rsidR="00F81E58" w:rsidRDefault="00F81E58" w:rsidP="00F81E58">
      <w:pPr>
        <w:pStyle w:val="msonormalbullet2gif"/>
        <w:numPr>
          <w:ilvl w:val="1"/>
          <w:numId w:val="3"/>
        </w:numPr>
        <w:tabs>
          <w:tab w:val="num" w:pos="900"/>
        </w:tabs>
        <w:ind w:left="1140" w:hanging="431"/>
        <w:contextualSpacing/>
        <w:jc w:val="both"/>
      </w:pPr>
      <w:r>
        <w:t>Полная плановая смена паролей пользователей должна проводиться регулярно, не реже однго раза в месяц.</w:t>
      </w:r>
    </w:p>
    <w:p w:rsidR="00F81E58" w:rsidRDefault="00F81E58" w:rsidP="00F81E58">
      <w:pPr>
        <w:pStyle w:val="msonormalbullet2gif"/>
        <w:numPr>
          <w:ilvl w:val="1"/>
          <w:numId w:val="3"/>
        </w:numPr>
        <w:tabs>
          <w:tab w:val="num" w:pos="900"/>
        </w:tabs>
        <w:ind w:left="1140" w:hanging="431"/>
        <w:contextualSpacing/>
        <w:jc w:val="both"/>
      </w:pPr>
      <w:r>
        <w:t>Полная внеплановая смена паролей всех пользователей должна производиться случае прекращения полномочий администраторов средств защиты или других сотрудников, которым  по роду службы были предоставлены полномочия по управлению парольной зашитой.</w:t>
      </w:r>
    </w:p>
    <w:p w:rsidR="00F81E58" w:rsidRDefault="00F81E58" w:rsidP="00F81E58">
      <w:pPr>
        <w:pStyle w:val="msonormalbullet2gif"/>
        <w:ind w:left="357"/>
        <w:contextualSpacing/>
        <w:jc w:val="both"/>
      </w:pPr>
    </w:p>
    <w:p w:rsidR="00F81E58" w:rsidRDefault="00F81E58" w:rsidP="00F81E58">
      <w:pPr>
        <w:pStyle w:val="msonormalbullet2gif"/>
        <w:numPr>
          <w:ilvl w:val="0"/>
          <w:numId w:val="3"/>
        </w:numPr>
        <w:ind w:left="1066" w:hanging="357"/>
        <w:contextualSpacing/>
        <w:jc w:val="both"/>
        <w:rPr>
          <w:b/>
        </w:rPr>
      </w:pPr>
      <w:r>
        <w:rPr>
          <w:b/>
        </w:rPr>
        <w:t>Обязанности пользователей при работе с парольной защитой</w:t>
      </w:r>
    </w:p>
    <w:p w:rsidR="00F81E58" w:rsidRDefault="00F81E58" w:rsidP="00F81E58">
      <w:pPr>
        <w:pStyle w:val="msonormalbullet2gif"/>
        <w:jc w:val="both"/>
        <w:rPr>
          <w:b/>
        </w:rPr>
      </w:pPr>
    </w:p>
    <w:p w:rsidR="00F81E58" w:rsidRDefault="00F81E58" w:rsidP="00F81E58">
      <w:pPr>
        <w:pStyle w:val="msonormalbullet3gif"/>
        <w:numPr>
          <w:ilvl w:val="1"/>
          <w:numId w:val="3"/>
        </w:numPr>
        <w:tabs>
          <w:tab w:val="num" w:pos="900"/>
        </w:tabs>
        <w:ind w:left="1140" w:hanging="431"/>
        <w:contextualSpacing/>
        <w:jc w:val="both"/>
      </w:pPr>
      <w:r>
        <w:t>При работе с парольной защитой пользователям запрещается:</w:t>
      </w:r>
    </w:p>
    <w:p w:rsidR="00F81E58" w:rsidRDefault="00F81E58" w:rsidP="00F81E58">
      <w:pPr>
        <w:numPr>
          <w:ilvl w:val="0"/>
          <w:numId w:val="6"/>
        </w:numPr>
        <w:spacing w:before="100" w:beforeAutospacing="1" w:after="100" w:afterAutospacing="1"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разглашать кому-либо персональный пароль и прочие идентифицирующие сведения;</w:t>
      </w:r>
    </w:p>
    <w:p w:rsidR="00F81E58" w:rsidRDefault="00F81E58" w:rsidP="00F81E58">
      <w:pPr>
        <w:numPr>
          <w:ilvl w:val="0"/>
          <w:numId w:val="6"/>
        </w:numPr>
        <w:spacing w:before="100" w:beforeAutospacing="1" w:after="100" w:afterAutospacing="1"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предоставлять доступ от своей учетной записи к информации, хранящейся в МБОУ СОШ №17 посторонним лицам;</w:t>
      </w:r>
    </w:p>
    <w:p w:rsidR="00F81E58" w:rsidRDefault="00F81E58" w:rsidP="00F81E58">
      <w:pPr>
        <w:numPr>
          <w:ilvl w:val="0"/>
          <w:numId w:val="6"/>
        </w:numPr>
        <w:spacing w:before="100" w:beforeAutospacing="1" w:after="100" w:afterAutospacing="1"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записывать пароли на бумаге, файле, электронных  и прочих носителях информации, в том числе и на предметах.</w:t>
      </w:r>
    </w:p>
    <w:p w:rsidR="00F81E58" w:rsidRDefault="00F81E58" w:rsidP="00F81E58">
      <w:pPr>
        <w:pStyle w:val="msonormalbullet1gif"/>
        <w:numPr>
          <w:ilvl w:val="1"/>
          <w:numId w:val="3"/>
        </w:numPr>
        <w:tabs>
          <w:tab w:val="num" w:pos="900"/>
        </w:tabs>
        <w:ind w:left="1140" w:hanging="431"/>
        <w:contextualSpacing/>
        <w:jc w:val="both"/>
      </w:pPr>
      <w:r>
        <w:t>Хранение пользователем своего пароля на бумажном носителе допускается только в личном, опечатанном владельцем пароля сейфе.</w:t>
      </w:r>
    </w:p>
    <w:p w:rsidR="00F81E58" w:rsidRDefault="00F81E58" w:rsidP="00F81E58">
      <w:pPr>
        <w:pStyle w:val="msonormalbullet2gif"/>
        <w:numPr>
          <w:ilvl w:val="1"/>
          <w:numId w:val="3"/>
        </w:numPr>
        <w:tabs>
          <w:tab w:val="num" w:pos="900"/>
        </w:tabs>
        <w:ind w:left="1140" w:hanging="431"/>
        <w:contextualSpacing/>
        <w:jc w:val="both"/>
      </w:pPr>
      <w:r>
        <w:lastRenderedPageBreak/>
        <w:t>При вводе пароля пользователь обязан исключить возможность его перехвата сторонними лицами и техническими средствами.</w:t>
      </w:r>
    </w:p>
    <w:p w:rsidR="00F81E58" w:rsidRDefault="00F81E58" w:rsidP="00F81E58">
      <w:pPr>
        <w:pStyle w:val="msonormalbullet2gif"/>
        <w:ind w:left="357"/>
        <w:contextualSpacing/>
        <w:jc w:val="both"/>
      </w:pPr>
    </w:p>
    <w:p w:rsidR="00F81E58" w:rsidRDefault="00F81E58" w:rsidP="00F81E58">
      <w:pPr>
        <w:pStyle w:val="msonormalbullet2gif"/>
        <w:numPr>
          <w:ilvl w:val="0"/>
          <w:numId w:val="3"/>
        </w:numPr>
        <w:ind w:left="1066" w:hanging="357"/>
        <w:contextualSpacing/>
        <w:jc w:val="both"/>
        <w:rPr>
          <w:b/>
        </w:rPr>
      </w:pPr>
      <w:r>
        <w:rPr>
          <w:b/>
        </w:rPr>
        <w:t>Случаи компрометации паролей</w:t>
      </w:r>
    </w:p>
    <w:p w:rsidR="00F81E58" w:rsidRDefault="00F81E58" w:rsidP="00F81E58">
      <w:pPr>
        <w:pStyle w:val="msonormalbullet2gif"/>
        <w:jc w:val="both"/>
        <w:rPr>
          <w:b/>
        </w:rPr>
      </w:pPr>
    </w:p>
    <w:p w:rsidR="00F81E58" w:rsidRDefault="00F81E58" w:rsidP="00F81E58">
      <w:pPr>
        <w:pStyle w:val="msonormalbullet3gif"/>
        <w:numPr>
          <w:ilvl w:val="1"/>
          <w:numId w:val="3"/>
        </w:numPr>
        <w:tabs>
          <w:tab w:val="num" w:pos="900"/>
        </w:tabs>
        <w:ind w:left="1140" w:hanging="431"/>
        <w:contextualSpacing/>
        <w:jc w:val="both"/>
      </w:pPr>
      <w:r>
        <w:t>Под компрометацией следует понимать:</w:t>
      </w:r>
    </w:p>
    <w:p w:rsidR="00F81E58" w:rsidRDefault="00F81E58" w:rsidP="00F81E58">
      <w:pPr>
        <w:numPr>
          <w:ilvl w:val="0"/>
          <w:numId w:val="7"/>
        </w:numPr>
        <w:spacing w:before="100" w:beforeAutospacing="1" w:after="100" w:afterAutospacing="1"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физическая утеря носителя с информацией;</w:t>
      </w:r>
    </w:p>
    <w:p w:rsidR="00F81E58" w:rsidRDefault="00F81E58" w:rsidP="00F81E58">
      <w:pPr>
        <w:numPr>
          <w:ilvl w:val="0"/>
          <w:numId w:val="7"/>
        </w:numPr>
        <w:spacing w:before="100" w:beforeAutospacing="1" w:after="100" w:afterAutospacing="1"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передача идентификационной информации по открытым каналам связи;</w:t>
      </w:r>
    </w:p>
    <w:p w:rsidR="00F81E58" w:rsidRDefault="00F81E58" w:rsidP="00F81E58">
      <w:pPr>
        <w:numPr>
          <w:ilvl w:val="0"/>
          <w:numId w:val="7"/>
        </w:numPr>
        <w:spacing w:before="100" w:beforeAutospacing="1" w:after="100" w:afterAutospacing="1"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проникновение постороннего лица в помещение физического хранения носителя парольной информации или алгоритма или подозрение на него (срабатывание сигнализации, повреждение устройств контроля НСД (слепков печатей), повреждение замков и т. п.);</w:t>
      </w:r>
    </w:p>
    <w:p w:rsidR="00F81E58" w:rsidRDefault="00F81E58" w:rsidP="00F81E58">
      <w:pPr>
        <w:numPr>
          <w:ilvl w:val="0"/>
          <w:numId w:val="7"/>
        </w:numPr>
        <w:spacing w:before="100" w:beforeAutospacing="1" w:after="100" w:afterAutospacing="1"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визуальный осмотр носителя идентификационной информации посторонним лицом;</w:t>
      </w:r>
    </w:p>
    <w:p w:rsidR="00F81E58" w:rsidRDefault="00F81E58" w:rsidP="00F81E58">
      <w:pPr>
        <w:numPr>
          <w:ilvl w:val="0"/>
          <w:numId w:val="7"/>
        </w:numPr>
        <w:spacing w:before="100" w:beforeAutospacing="1" w:after="100" w:afterAutospacing="1"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перехват пароля при распределении идентификаторов;</w:t>
      </w:r>
    </w:p>
    <w:p w:rsidR="00F81E58" w:rsidRDefault="00F81E58" w:rsidP="00F81E58">
      <w:pPr>
        <w:numPr>
          <w:ilvl w:val="0"/>
          <w:numId w:val="7"/>
        </w:numPr>
        <w:spacing w:before="100" w:beforeAutospacing="1" w:after="100" w:afterAutospacing="1"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сознательная передача информации постороннему лицу.</w:t>
      </w:r>
    </w:p>
    <w:p w:rsidR="00F81E58" w:rsidRDefault="00F81E58" w:rsidP="00F81E58">
      <w:pPr>
        <w:pStyle w:val="msonormalbullet1gif"/>
        <w:numPr>
          <w:ilvl w:val="1"/>
          <w:numId w:val="3"/>
        </w:numPr>
        <w:tabs>
          <w:tab w:val="num" w:pos="900"/>
        </w:tabs>
        <w:ind w:left="1140" w:hanging="431"/>
        <w:contextualSpacing/>
        <w:jc w:val="both"/>
      </w:pPr>
      <w:r>
        <w:t>Действия при компрометации пароля:</w:t>
      </w:r>
    </w:p>
    <w:p w:rsidR="00F81E58" w:rsidRDefault="00F81E58" w:rsidP="00F81E58">
      <w:pPr>
        <w:pStyle w:val="msonormalbullet2gif"/>
        <w:numPr>
          <w:ilvl w:val="0"/>
          <w:numId w:val="8"/>
        </w:numPr>
        <w:ind w:left="1066" w:hanging="357"/>
        <w:contextualSpacing/>
        <w:jc w:val="both"/>
      </w:pPr>
      <w:r>
        <w:t>скомпрометированный пароль сразу же выводится из действия, взамен его вводятся запасной или новый пароль;</w:t>
      </w:r>
    </w:p>
    <w:p w:rsidR="00F81E58" w:rsidRDefault="00F81E58" w:rsidP="00F81E58">
      <w:pPr>
        <w:pStyle w:val="msonormalbullet2gif"/>
        <w:numPr>
          <w:ilvl w:val="0"/>
          <w:numId w:val="8"/>
        </w:numPr>
        <w:ind w:left="1066" w:hanging="357"/>
        <w:contextualSpacing/>
        <w:jc w:val="both"/>
      </w:pPr>
      <w:r>
        <w:t>о компрометации немедленно оповещаются все участники обмена информацией. Пароль  вносится в специальные списки, содержащие скомпрометированные пароли и учетные записи.</w:t>
      </w:r>
    </w:p>
    <w:p w:rsidR="00F81E58" w:rsidRDefault="00F81E58" w:rsidP="00F81E58">
      <w:pPr>
        <w:pStyle w:val="msonormalbullet2gif"/>
        <w:ind w:left="357"/>
        <w:contextualSpacing/>
        <w:jc w:val="both"/>
      </w:pPr>
    </w:p>
    <w:p w:rsidR="00F81E58" w:rsidRDefault="00F81E58" w:rsidP="00F81E58">
      <w:pPr>
        <w:pStyle w:val="msonormalbullet2gif"/>
        <w:numPr>
          <w:ilvl w:val="0"/>
          <w:numId w:val="3"/>
        </w:numPr>
        <w:ind w:left="1066" w:hanging="357"/>
        <w:contextualSpacing/>
        <w:jc w:val="both"/>
        <w:rPr>
          <w:b/>
        </w:rPr>
      </w:pPr>
      <w:r>
        <w:rPr>
          <w:b/>
        </w:rPr>
        <w:t>Ответственность пользователей при работе с парольной защитой</w:t>
      </w:r>
    </w:p>
    <w:p w:rsidR="00F81E58" w:rsidRDefault="00F81E58" w:rsidP="00F81E58">
      <w:pPr>
        <w:pStyle w:val="msonormalbullet2gif"/>
        <w:numPr>
          <w:ilvl w:val="1"/>
          <w:numId w:val="3"/>
        </w:numPr>
        <w:tabs>
          <w:tab w:val="num" w:pos="900"/>
        </w:tabs>
        <w:ind w:left="1140" w:hanging="431"/>
        <w:contextualSpacing/>
        <w:jc w:val="both"/>
      </w:pPr>
      <w:r>
        <w:t>Повседневный контроль за действиями сотрудников Учреждения при работе с паролями, соблюдением порядка их смены, хранения и использования, возлагается на ответственного за систему защиты информации в информационной системе персональных данных.</w:t>
      </w:r>
    </w:p>
    <w:p w:rsidR="00F81E58" w:rsidRDefault="00F81E58" w:rsidP="00F81E58">
      <w:pPr>
        <w:pStyle w:val="msonormalbullet2gif"/>
        <w:numPr>
          <w:ilvl w:val="1"/>
          <w:numId w:val="3"/>
        </w:numPr>
        <w:tabs>
          <w:tab w:val="num" w:pos="900"/>
        </w:tabs>
        <w:ind w:left="1140" w:hanging="431"/>
        <w:contextualSpacing/>
        <w:jc w:val="both"/>
      </w:pPr>
      <w:r>
        <w:t>Владельцы паролей должны быть ознакомлены под роспись с перечисленными выше требованиями и предупреждены об ответственности за использование паролей, не соответствующих данным требованиям, а также за разглашение парольной информации.</w:t>
      </w:r>
    </w:p>
    <w:p w:rsidR="00F81E58" w:rsidRDefault="00F81E58" w:rsidP="00F81E58">
      <w:pPr>
        <w:pStyle w:val="msonormalbullet2gif"/>
        <w:numPr>
          <w:ilvl w:val="1"/>
          <w:numId w:val="3"/>
        </w:numPr>
        <w:tabs>
          <w:tab w:val="num" w:pos="900"/>
        </w:tabs>
        <w:ind w:left="1140" w:hanging="431"/>
        <w:contextualSpacing/>
        <w:jc w:val="both"/>
      </w:pPr>
      <w:r>
        <w:t>Ответственность за организацию парольной защиты возлагается на ответственного за систему защиты информации в информационной системе персональных данных.</w:t>
      </w:r>
    </w:p>
    <w:p w:rsidR="00F81E58" w:rsidRDefault="00F81E58" w:rsidP="00F81E58">
      <w:pPr>
        <w:pStyle w:val="msonormalbullet2gif"/>
        <w:numPr>
          <w:ilvl w:val="1"/>
          <w:numId w:val="3"/>
        </w:numPr>
        <w:tabs>
          <w:tab w:val="num" w:pos="900"/>
        </w:tabs>
        <w:ind w:left="1140" w:hanging="431"/>
        <w:contextualSpacing/>
        <w:jc w:val="both"/>
      </w:pPr>
      <w:r>
        <w:t>Ответственность в случае несвоевременного уведомлении ответственного за систему защиты информации в информационной системе персональных данных о случаях утери, кражи, взлома или компрометации паролей  возлагается на владельца взломанной учетной записи.</w:t>
      </w:r>
    </w:p>
    <w:p w:rsidR="00F81E58" w:rsidRDefault="00F81E58" w:rsidP="00F81E58">
      <w:pPr>
        <w:pageBreakBefore/>
        <w:spacing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bookmarkStart w:id="1" w:name="_Toc317841442"/>
      <w:bookmarkStart w:id="2" w:name="_Toc317674780"/>
      <w:bookmarkStart w:id="3" w:name="_Toc317674553"/>
      <w:r>
        <w:rPr>
          <w:rFonts w:ascii="Times New Roman" w:eastAsia="Times New Roman" w:hAnsi="Times New Roman"/>
          <w:b/>
          <w:sz w:val="24"/>
          <w:szCs w:val="24"/>
        </w:rPr>
        <w:lastRenderedPageBreak/>
        <w:t>Лист ознакомления</w:t>
      </w:r>
      <w:bookmarkEnd w:id="1"/>
      <w:bookmarkEnd w:id="2"/>
      <w:bookmarkEnd w:id="3"/>
    </w:p>
    <w:p w:rsidR="00F81E58" w:rsidRDefault="00F81E58" w:rsidP="00F81E5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bookmarkStart w:id="4" w:name="_Toc317841443"/>
      <w:bookmarkStart w:id="5" w:name="_Toc317674781"/>
      <w:bookmarkStart w:id="6" w:name="_Toc317674554"/>
      <w:r>
        <w:rPr>
          <w:rFonts w:ascii="Times New Roman" w:eastAsia="Times New Roman" w:hAnsi="Times New Roman"/>
          <w:b/>
          <w:sz w:val="24"/>
          <w:szCs w:val="24"/>
        </w:rPr>
        <w:t>с Инструкцией</w:t>
      </w:r>
      <w:bookmarkEnd w:id="4"/>
      <w:bookmarkEnd w:id="5"/>
      <w:bookmarkEnd w:id="6"/>
    </w:p>
    <w:p w:rsidR="00F81E58" w:rsidRDefault="00F81E58" w:rsidP="00F81E58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18"/>
          <w:szCs w:val="18"/>
        </w:rPr>
      </w:pPr>
      <w:bookmarkStart w:id="7" w:name="_Toc317841444"/>
      <w:bookmarkStart w:id="8" w:name="_Toc317674782"/>
      <w:bookmarkStart w:id="9" w:name="_Toc317674555"/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по организации парольной защиты в </w:t>
      </w:r>
      <w:bookmarkEnd w:id="7"/>
      <w:bookmarkEnd w:id="8"/>
      <w:bookmarkEnd w:id="9"/>
      <w:r>
        <w:rPr>
          <w:rFonts w:ascii="Times New Roman" w:eastAsia="Times New Roman" w:hAnsi="Times New Roman"/>
          <w:b/>
          <w:sz w:val="24"/>
          <w:szCs w:val="24"/>
        </w:rPr>
        <w:t xml:space="preserve">  МБОУ СОШ № 17</w:t>
      </w:r>
    </w:p>
    <w:p w:rsidR="00F81E58" w:rsidRDefault="00F81E58" w:rsidP="00F81E58">
      <w:pPr>
        <w:spacing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136"/>
        <w:gridCol w:w="1995"/>
        <w:gridCol w:w="1798"/>
      </w:tblGrid>
      <w:tr w:rsidR="00F81E58" w:rsidTr="00F81E58">
        <w:trPr>
          <w:trHeight w:val="9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58" w:rsidRDefault="00F81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58" w:rsidRDefault="00F81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58" w:rsidRDefault="00F81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ознакомления с Инструкцией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58" w:rsidRDefault="00F81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Подпись работника</w:t>
            </w:r>
          </w:p>
        </w:tc>
      </w:tr>
      <w:tr w:rsidR="00F81E58" w:rsidTr="00F81E5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58" w:rsidTr="00F81E5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58" w:rsidTr="00F81E5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58" w:rsidTr="00F81E5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58" w:rsidTr="00F81E5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58" w:rsidTr="00F81E5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58" w:rsidTr="00F81E5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58" w:rsidTr="00F81E5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58" w:rsidTr="00F81E5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58" w:rsidTr="00F81E5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58" w:rsidTr="00F81E5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58" w:rsidTr="00F81E5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58" w:rsidTr="00F81E5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58" w:rsidTr="00F81E5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58" w:rsidTr="00F81E5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8" w:rsidRDefault="00F81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1E58" w:rsidRDefault="00F81E58" w:rsidP="00F81E5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F81E58" w:rsidRDefault="00F81E58" w:rsidP="00F81E58">
      <w:pPr>
        <w:spacing w:line="240" w:lineRule="auto"/>
        <w:rPr>
          <w:rFonts w:ascii="Calibri" w:eastAsia="Calibri" w:hAnsi="Calibri"/>
          <w:lang w:eastAsia="en-US"/>
        </w:rPr>
      </w:pPr>
    </w:p>
    <w:p w:rsidR="00CC6F7B" w:rsidRPr="00C13FB8" w:rsidRDefault="00CC6F7B" w:rsidP="00F81E58">
      <w:pPr>
        <w:numPr>
          <w:ilvl w:val="0"/>
          <w:numId w:val="2"/>
        </w:numPr>
        <w:spacing w:after="0" w:line="240" w:lineRule="auto"/>
        <w:ind w:left="0" w:firstLine="0"/>
        <w:jc w:val="center"/>
        <w:outlineLvl w:val="0"/>
      </w:pPr>
    </w:p>
    <w:sectPr w:rsidR="00CC6F7B" w:rsidRPr="00C13FB8" w:rsidSect="00F614D3">
      <w:pgSz w:w="11906" w:h="16838"/>
      <w:pgMar w:top="568" w:right="566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7EA1"/>
    <w:multiLevelType w:val="hybridMultilevel"/>
    <w:tmpl w:val="594C4D30"/>
    <w:lvl w:ilvl="0" w:tplc="9A08CAC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63238F4"/>
    <w:multiLevelType w:val="hybridMultilevel"/>
    <w:tmpl w:val="41CCA7F6"/>
    <w:lvl w:ilvl="0" w:tplc="B2D07BE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75D21"/>
    <w:multiLevelType w:val="hybridMultilevel"/>
    <w:tmpl w:val="F7EA4D60"/>
    <w:lvl w:ilvl="0" w:tplc="9A08CAC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A5ACF"/>
    <w:multiLevelType w:val="hybridMultilevel"/>
    <w:tmpl w:val="1CD8E7B0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>
      <w:start w:val="1"/>
      <w:numFmt w:val="lowerRoman"/>
      <w:lvlText w:val="%3."/>
      <w:lvlJc w:val="right"/>
      <w:pPr>
        <w:ind w:left="8747" w:hanging="180"/>
      </w:pPr>
    </w:lvl>
    <w:lvl w:ilvl="3" w:tplc="0419000F">
      <w:start w:val="1"/>
      <w:numFmt w:val="decimal"/>
      <w:lvlText w:val="%4."/>
      <w:lvlJc w:val="left"/>
      <w:pPr>
        <w:ind w:left="9467" w:hanging="360"/>
      </w:pPr>
    </w:lvl>
    <w:lvl w:ilvl="4" w:tplc="04190019">
      <w:start w:val="1"/>
      <w:numFmt w:val="lowerLetter"/>
      <w:lvlText w:val="%5."/>
      <w:lvlJc w:val="left"/>
      <w:pPr>
        <w:ind w:left="10187" w:hanging="360"/>
      </w:pPr>
    </w:lvl>
    <w:lvl w:ilvl="5" w:tplc="0419001B">
      <w:start w:val="1"/>
      <w:numFmt w:val="lowerRoman"/>
      <w:lvlText w:val="%6."/>
      <w:lvlJc w:val="right"/>
      <w:pPr>
        <w:ind w:left="10907" w:hanging="180"/>
      </w:pPr>
    </w:lvl>
    <w:lvl w:ilvl="6" w:tplc="0419000F">
      <w:start w:val="1"/>
      <w:numFmt w:val="decimal"/>
      <w:lvlText w:val="%7."/>
      <w:lvlJc w:val="left"/>
      <w:pPr>
        <w:ind w:left="11627" w:hanging="360"/>
      </w:pPr>
    </w:lvl>
    <w:lvl w:ilvl="7" w:tplc="04190019">
      <w:start w:val="1"/>
      <w:numFmt w:val="lowerLetter"/>
      <w:lvlText w:val="%8."/>
      <w:lvlJc w:val="left"/>
      <w:pPr>
        <w:ind w:left="12347" w:hanging="360"/>
      </w:pPr>
    </w:lvl>
    <w:lvl w:ilvl="8" w:tplc="0419001B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637B239D"/>
    <w:multiLevelType w:val="multilevel"/>
    <w:tmpl w:val="2ED6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692"/>
        </w:tabs>
        <w:ind w:left="1692" w:hanging="432"/>
      </w:pPr>
      <w:rPr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716D4195"/>
    <w:multiLevelType w:val="hybridMultilevel"/>
    <w:tmpl w:val="575E2D26"/>
    <w:lvl w:ilvl="0" w:tplc="B2D07BE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A23154"/>
    <w:multiLevelType w:val="hybridMultilevel"/>
    <w:tmpl w:val="43B00C3A"/>
    <w:lvl w:ilvl="0" w:tplc="9A08CAC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FELayout/>
  </w:compat>
  <w:rsids>
    <w:rsidRoot w:val="007D15FC"/>
    <w:rsid w:val="0033599B"/>
    <w:rsid w:val="003B77D0"/>
    <w:rsid w:val="00712579"/>
    <w:rsid w:val="007D15FC"/>
    <w:rsid w:val="00920D4E"/>
    <w:rsid w:val="009661BF"/>
    <w:rsid w:val="009F1B79"/>
    <w:rsid w:val="00C13FB8"/>
    <w:rsid w:val="00CC6F7B"/>
    <w:rsid w:val="00F614D3"/>
    <w:rsid w:val="00F8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7D15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D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D15FC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7D15FC"/>
  </w:style>
  <w:style w:type="paragraph" w:styleId="a7">
    <w:name w:val="Plain Text"/>
    <w:basedOn w:val="a"/>
    <w:link w:val="a8"/>
    <w:semiHidden/>
    <w:unhideWhenUsed/>
    <w:rsid w:val="00C13FB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13FB8"/>
    <w:rPr>
      <w:rFonts w:ascii="Courier New" w:eastAsia="Times New Roman" w:hAnsi="Courier New" w:cs="Times New Roman"/>
      <w:sz w:val="20"/>
      <w:szCs w:val="20"/>
    </w:rPr>
  </w:style>
  <w:style w:type="paragraph" w:customStyle="1" w:styleId="Bullet-1">
    <w:name w:val="Bullet-1"/>
    <w:basedOn w:val="a"/>
    <w:rsid w:val="00C13FB8"/>
    <w:pPr>
      <w:numPr>
        <w:numId w:val="1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C13FB8"/>
    <w:pPr>
      <w:ind w:left="720"/>
      <w:contextualSpacing/>
    </w:pPr>
  </w:style>
  <w:style w:type="paragraph" w:customStyle="1" w:styleId="msonormalbullet2gif">
    <w:name w:val="msonormalbullet2.gif"/>
    <w:basedOn w:val="a"/>
    <w:rsid w:val="00F8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F8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8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B77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2018-05-14T01:32:00Z</dcterms:created>
  <dcterms:modified xsi:type="dcterms:W3CDTF">2018-05-21T01:02:00Z</dcterms:modified>
</cp:coreProperties>
</file>